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C0D" w:rsidRPr="00163C0D" w:rsidRDefault="00163C0D" w:rsidP="00163C0D">
      <w:pPr>
        <w:widowControl w:val="0"/>
        <w:numPr>
          <w:ilvl w:val="4"/>
          <w:numId w:val="0"/>
        </w:numPr>
        <w:tabs>
          <w:tab w:val="num" w:pos="0"/>
        </w:tabs>
        <w:autoSpaceDE w:val="0"/>
        <w:spacing w:before="120" w:after="120" w:line="240" w:lineRule="auto"/>
        <w:jc w:val="center"/>
        <w:outlineLvl w:val="4"/>
        <w:rPr>
          <w:rFonts w:ascii="Arial" w:eastAsia="Times New Roman" w:hAnsi="Arial" w:cs="Arial"/>
          <w:bCs/>
          <w:i/>
          <w:iCs/>
          <w:sz w:val="28"/>
          <w:szCs w:val="28"/>
          <w:lang w:eastAsia="zh-CN"/>
        </w:rPr>
      </w:pPr>
      <w:r w:rsidRPr="00163C0D">
        <w:rPr>
          <w:rFonts w:ascii="Arial" w:eastAsia="Times New Roman" w:hAnsi="Arial" w:cs="Arial"/>
          <w:bCs/>
          <w:i/>
          <w:iCs/>
          <w:sz w:val="28"/>
          <w:szCs w:val="28"/>
          <w:lang w:eastAsia="zh-CN"/>
        </w:rPr>
        <w:t>4.2.2. Контрольные вопросы к зачету</w:t>
      </w:r>
    </w:p>
    <w:p w:rsidR="00163C0D" w:rsidRPr="00163C0D" w:rsidRDefault="00163C0D" w:rsidP="00163C0D">
      <w:pPr>
        <w:spacing w:after="0" w:line="240" w:lineRule="auto"/>
        <w:ind w:left="113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Актуальность нового управленческого подхода в современных условиях </w:t>
      </w:r>
    </w:p>
    <w:p w:rsidR="00163C0D" w:rsidRPr="00163C0D" w:rsidRDefault="00163C0D" w:rsidP="00163C0D">
      <w:pPr>
        <w:spacing w:after="0" w:line="240" w:lineRule="auto"/>
        <w:ind w:left="113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 Понятие и виды социального  менеджмента </w:t>
      </w:r>
    </w:p>
    <w:p w:rsidR="00163C0D" w:rsidRPr="00163C0D" w:rsidRDefault="00163C0D" w:rsidP="00163C0D">
      <w:pPr>
        <w:spacing w:after="0" w:line="240" w:lineRule="auto"/>
        <w:ind w:left="113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>3. Роль и место социального  менеджмента в теории и практике общественного управления</w:t>
      </w:r>
    </w:p>
    <w:p w:rsidR="00163C0D" w:rsidRPr="00163C0D" w:rsidRDefault="00163C0D" w:rsidP="00163C0D">
      <w:pPr>
        <w:spacing w:after="0" w:line="240" w:lineRule="auto"/>
        <w:ind w:left="113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>4. Соотношение социального менеджмента и  социального управления</w:t>
      </w:r>
    </w:p>
    <w:p w:rsidR="00163C0D" w:rsidRPr="00163C0D" w:rsidRDefault="00163C0D" w:rsidP="00163C0D">
      <w:pPr>
        <w:spacing w:after="0" w:line="240" w:lineRule="auto"/>
        <w:ind w:left="113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>5. Зарождение социального менеджмента в истории человечества</w:t>
      </w:r>
    </w:p>
    <w:p w:rsidR="00163C0D" w:rsidRPr="00163C0D" w:rsidRDefault="00163C0D" w:rsidP="00163C0D">
      <w:pPr>
        <w:spacing w:after="0" w:line="240" w:lineRule="auto"/>
        <w:ind w:left="113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6. Становление социального менеджмента в Западной Европе и США </w:t>
      </w:r>
    </w:p>
    <w:p w:rsidR="00163C0D" w:rsidRPr="00163C0D" w:rsidRDefault="00163C0D" w:rsidP="00163C0D">
      <w:pPr>
        <w:spacing w:after="0" w:line="240" w:lineRule="auto"/>
        <w:ind w:left="113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7. Становление социального менеджмента в России </w:t>
      </w:r>
    </w:p>
    <w:p w:rsidR="00163C0D" w:rsidRPr="00163C0D" w:rsidRDefault="00163C0D" w:rsidP="00163C0D">
      <w:pPr>
        <w:spacing w:after="0" w:line="240" w:lineRule="auto"/>
        <w:ind w:left="113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8. Основные направления в современном социальном менеджменте </w:t>
      </w:r>
    </w:p>
    <w:p w:rsidR="00163C0D" w:rsidRPr="00163C0D" w:rsidRDefault="00163C0D" w:rsidP="00163C0D">
      <w:pPr>
        <w:spacing w:after="0" w:line="240" w:lineRule="auto"/>
        <w:ind w:left="113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>9. Поведенческий (</w:t>
      </w:r>
      <w:proofErr w:type="spellStart"/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>бихевиористический</w:t>
      </w:r>
      <w:proofErr w:type="spellEnd"/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>) подход к управлению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10. </w:t>
      </w:r>
      <w:proofErr w:type="spellStart"/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>Деятельностный</w:t>
      </w:r>
      <w:proofErr w:type="spellEnd"/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подход к управлению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>11. Процессный подход в управлении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>12. Системный подход в управлении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>13. Синергетический подход в управлении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>14. Ситуационный подход в управлении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>15. Сценарный подход в управлении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>16. Менеджмент человеческих ресурсов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17. Менеджмент человеческих отношений 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>18. Содействие профессиональной ориентации личности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19. Содействие профессиональному становлению  личности 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20. Содействие росту профессионализма работника 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21. Управление профессиональной социализацией личности. 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22. Социальное регулирование и социальный контроль как стабилизационные подходы в социальном  менеджменте 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>23. Социальное партнерство и социальная солидарность как стабилизационные подходы в социальном  менеджменте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24. Толерантность и </w:t>
      </w:r>
      <w:proofErr w:type="gramStart"/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>кросс-культурный</w:t>
      </w:r>
      <w:proofErr w:type="gramEnd"/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менеджмент, их роль 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>в стабилизации общества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25. Основные принципы социальной и трудовой адаптации личности.   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26. Инновационный менеджмент 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>27. Программно-целевой подход в инновационном  менеджменте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28. Социально-проектный подход в инновационном  менеджменте 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29. Социальный маркетинг и его роль в профессиональном становлении личности 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>30. Цель и задачи социального менеджмента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31. Основные функции социального менеджмента 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>32. Законы и принципы социального менеджмента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>33. Методы социального менеджмента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>34. Технологии  социального менеджмента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35. Механизмы  руководства, организации, регулирования, управления 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>36. Формы управленческого воздействия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37. Глобальные социальные проблемы и процессы современности 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38. Роль социального менеджмента в разрешении глобальных проблем и управлении глобальными процессами 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39. Социальный менеджмент как инструмент социальной  политики государства 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>40. Социальные привилегии и социальные льготы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>41. Социальные гарантии и социальные обязательства государства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>42. Социальная защита и социальная поддержка населения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>43. Социальная опека и попечительство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>44. Органы, проводящие социальную политику государства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>45. Особенности общения граждан, организаций и предприятий с государственными органами – субъектами социальной политики.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46.  Особенности общения граждан, организаций и предприятий с государственными органами – субъектами социальной политики федерального, регионального и муниципального уровня     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>47. Регионоведение и региональный менеджмент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>48. Регионы и их виды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49. Неравномерность социального развития и кризисные тенденции в развитии регионов 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>50. Центробежные и центростремительные тенденции регионов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51. Социальный менеджмент как инструмент социальной  политики региональной власти 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52. Муниципальные образования и их виды 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53. Муниципальные органы власти как проводники социальной политики государства. 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54. Профессиональные учебные заведения, кадровые агентства, службы занятости населения и их роль в обеспечении кадрами предприятий и организаций муниципального образования. 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55. Основные задачи, стоящие перед социальным менеджментом   по стабилизации и  развитию муниципальных образований 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56. Формы участия населения в осуществлении местного самоуправления    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>57. Социальный менеджмент в стабилизации трудового коллектива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58. Оптимизация организационной структуры коллектива и должностных обязанностей работников 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>59. Разработка и внедрение программ трудовой адаптации персонала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>60. Формирование доброжелательного морально-психологическо-</w:t>
      </w:r>
      <w:proofErr w:type="spellStart"/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>го</w:t>
      </w:r>
      <w:proofErr w:type="spellEnd"/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климата в коллективе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61. Управление подготовкой, переподготовкой, повышением квалификации и профессионального мастерства персонала. 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>62. Трудовая мотивация работников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63. </w:t>
      </w:r>
      <w:proofErr w:type="spellStart"/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>Самоменеджмент</w:t>
      </w:r>
      <w:proofErr w:type="spellEnd"/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как социальный менеджмент индивидуального уровня. 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64. Основные положения </w:t>
      </w:r>
      <w:proofErr w:type="spellStart"/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>акмеологии</w:t>
      </w:r>
      <w:proofErr w:type="spellEnd"/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как учения о достижении вершин личностного саморазвития. </w:t>
      </w:r>
    </w:p>
    <w:p w:rsidR="00163C0D" w:rsidRPr="00163C0D" w:rsidRDefault="00163C0D" w:rsidP="0016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65. </w:t>
      </w:r>
      <w:proofErr w:type="gramStart"/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>Само-технологии</w:t>
      </w:r>
      <w:proofErr w:type="gramEnd"/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(самоконтроля, самопознания, самоанализа,  самореализации, самоорганизации, самосовершенствования, саморазвития, самомотивации) и их роль в профессиональном самосовершенствовании работника. </w:t>
      </w:r>
    </w:p>
    <w:p w:rsidR="00163C0D" w:rsidRPr="00163C0D" w:rsidRDefault="00163C0D" w:rsidP="00163C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4"/>
          <w:lang w:eastAsia="ru-RU"/>
        </w:rPr>
        <w:t>66. Методы научной организации индивидуального труда (планирования и контроля использования рабочего времени, рациональной организации рабочего места, применения рациональных приемов труда и др.).</w:t>
      </w:r>
    </w:p>
    <w:p w:rsidR="00163C0D" w:rsidRPr="00163C0D" w:rsidRDefault="00163C0D" w:rsidP="00163C0D">
      <w:pPr>
        <w:widowControl w:val="0"/>
        <w:numPr>
          <w:ilvl w:val="4"/>
          <w:numId w:val="0"/>
        </w:numPr>
        <w:tabs>
          <w:tab w:val="num" w:pos="0"/>
        </w:tabs>
        <w:autoSpaceDE w:val="0"/>
        <w:spacing w:before="120" w:after="120" w:line="240" w:lineRule="auto"/>
        <w:jc w:val="center"/>
        <w:outlineLvl w:val="4"/>
        <w:rPr>
          <w:rFonts w:ascii="Arial" w:eastAsia="Times New Roman" w:hAnsi="Arial" w:cs="Arial"/>
          <w:bCs/>
          <w:i/>
          <w:iCs/>
          <w:sz w:val="28"/>
          <w:szCs w:val="28"/>
          <w:lang w:eastAsia="zh-CN"/>
        </w:rPr>
      </w:pPr>
      <w:r w:rsidRPr="00163C0D">
        <w:rPr>
          <w:rFonts w:ascii="Arial" w:eastAsia="Times New Roman" w:hAnsi="Arial" w:cs="Arial"/>
          <w:bCs/>
          <w:i/>
          <w:iCs/>
          <w:sz w:val="28"/>
          <w:szCs w:val="28"/>
          <w:lang w:eastAsia="zh-CN"/>
        </w:rPr>
        <w:t>4.1.2. Темы индивидуальных домашних заданий</w:t>
      </w:r>
    </w:p>
    <w:p w:rsidR="00163C0D" w:rsidRPr="00163C0D" w:rsidRDefault="00163C0D" w:rsidP="00163C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C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 Решение задачи оптимизации организационной структуры и должностных обязанностей членов коллектива методом Распределения Административных Задач Управления (РАЗУ)</w:t>
      </w:r>
    </w:p>
    <w:p w:rsidR="00163C0D" w:rsidRPr="00163C0D" w:rsidRDefault="00163C0D" w:rsidP="00163C0D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Оптимизировать должностные обязанности и функции администрации средней школы</w:t>
      </w:r>
    </w:p>
    <w:p w:rsidR="00163C0D" w:rsidRPr="00163C0D" w:rsidRDefault="00163C0D" w:rsidP="00163C0D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Оптимизировать должностные обязанности и функции аппарата управления Пенсионного фонда РФ</w:t>
      </w:r>
    </w:p>
    <w:p w:rsidR="00163C0D" w:rsidRPr="00163C0D" w:rsidRDefault="00163C0D" w:rsidP="00163C0D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Оптимизировать должностные обязанности и функции работников Городского центра занятости населения</w:t>
      </w:r>
    </w:p>
    <w:p w:rsidR="00163C0D" w:rsidRPr="00163C0D" w:rsidRDefault="00163C0D" w:rsidP="00163C0D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Оптимизировать должностные обязанности и функции администрации Фонда социального страхования РФ</w:t>
      </w:r>
    </w:p>
    <w:p w:rsidR="00163C0D" w:rsidRPr="00163C0D" w:rsidRDefault="00163C0D" w:rsidP="00163C0D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Оптимизировать должностные обязанности и функции руководства Министерства труда и социальной защиты РФ</w:t>
      </w:r>
    </w:p>
    <w:p w:rsidR="00163C0D" w:rsidRPr="00163C0D" w:rsidRDefault="00163C0D" w:rsidP="00163C0D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Оптимизировать должностные обязанности и функции администрации вуза</w:t>
      </w:r>
    </w:p>
    <w:p w:rsidR="00163C0D" w:rsidRPr="00163C0D" w:rsidRDefault="00163C0D" w:rsidP="00163C0D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Оптимизировать должностные обязанности и функции администрации Федерального фонда обязательного медицинского страхования РФ</w:t>
      </w:r>
    </w:p>
    <w:p w:rsidR="00163C0D" w:rsidRPr="00163C0D" w:rsidRDefault="00163C0D" w:rsidP="00163C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3C0D" w:rsidRPr="00163C0D" w:rsidRDefault="00163C0D" w:rsidP="00163C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C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Б. Решение задачи по анализу социальной логистики методом потоковых диаграмм</w:t>
      </w:r>
    </w:p>
    <w:p w:rsidR="00163C0D" w:rsidRPr="00163C0D" w:rsidRDefault="00163C0D" w:rsidP="00163C0D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Проанализировать миграционные потоки сквозь Белгородскую область, воспроизвести их топологию и оценить интенсивность </w:t>
      </w:r>
    </w:p>
    <w:p w:rsidR="00163C0D" w:rsidRPr="00163C0D" w:rsidRDefault="00163C0D" w:rsidP="00163C0D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Оценить текучесть кадров одной из производственных компаний и проанализировать ее причины</w:t>
      </w:r>
    </w:p>
    <w:p w:rsidR="00163C0D" w:rsidRPr="00163C0D" w:rsidRDefault="00163C0D" w:rsidP="00163C0D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Проанализировать причины миграции в Европу из стран Азии и Африки, воспроизвести топологию и оценить интенсивность этих потоков</w:t>
      </w:r>
    </w:p>
    <w:p w:rsidR="00163C0D" w:rsidRPr="00163C0D" w:rsidRDefault="00163C0D" w:rsidP="00163C0D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Проанализировать причины иммиграции </w:t>
      </w:r>
      <w:proofErr w:type="spellStart"/>
      <w:r w:rsidRPr="00163C0D">
        <w:rPr>
          <w:rFonts w:ascii="Times New Roman" w:eastAsia="Times New Roman" w:hAnsi="Times New Roman" w:cs="Times New Roman"/>
          <w:sz w:val="28"/>
          <w:szCs w:val="28"/>
          <w:lang w:eastAsia="ru-RU"/>
        </w:rPr>
        <w:t>гастарбайтеров</w:t>
      </w:r>
      <w:proofErr w:type="spellEnd"/>
      <w:r w:rsidRPr="00163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республик СНГ в российские города, воспроизвести топологию и оценить интенсивность миграционных потоков </w:t>
      </w:r>
    </w:p>
    <w:p w:rsidR="00163C0D" w:rsidRPr="00163C0D" w:rsidRDefault="00163C0D" w:rsidP="00163C0D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Проанализировать причины «утечки мозгов» из России, воспроизвести топологию и оценить интенсивность этого потока</w:t>
      </w:r>
    </w:p>
    <w:p w:rsidR="00163C0D" w:rsidRPr="00163C0D" w:rsidRDefault="00163C0D" w:rsidP="00163C0D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Проанализировать потоки  абитуриентов поступающих в вузы и потоки трудоустройства выпускников  (на примере БГТУ им. В.Г. Шухова), воспроизвести их топологию и оценить интенсивность </w:t>
      </w:r>
    </w:p>
    <w:p w:rsidR="00163C0D" w:rsidRPr="00163C0D" w:rsidRDefault="00163C0D" w:rsidP="00163C0D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Построить типовую потоковую модель рынка труда</w:t>
      </w:r>
    </w:p>
    <w:p w:rsidR="00163C0D" w:rsidRPr="00163C0D" w:rsidRDefault="00163C0D" w:rsidP="00163C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163C0D" w:rsidRPr="00163C0D" w:rsidRDefault="00163C0D" w:rsidP="00163C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C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 Решение задачи</w:t>
      </w:r>
      <w:r w:rsidRPr="00163C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построения структуры межличностных отношений в группе методом социометрии  (Д.Л. Морено)</w:t>
      </w:r>
    </w:p>
    <w:p w:rsidR="00163C0D" w:rsidRPr="00163C0D" w:rsidRDefault="00163C0D" w:rsidP="00163C0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163C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Подготовить и провести исследование структуры межличностных отношений в студенческой группе, проанализировать его результаты </w:t>
      </w:r>
    </w:p>
    <w:p w:rsidR="00163C0D" w:rsidRPr="00163C0D" w:rsidRDefault="00163C0D" w:rsidP="00163C0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163C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Подготовить и провести исследование структуры межличностных отношений в школьном классе, проанализировать его результаты </w:t>
      </w:r>
    </w:p>
    <w:p w:rsidR="00163C0D" w:rsidRPr="00163C0D" w:rsidRDefault="00163C0D" w:rsidP="00163C0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163C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Путем наблюдения воссоздать структуру межличностных отношений в известном студенту трудовом коллективе, проанализировать ее </w:t>
      </w:r>
    </w:p>
    <w:p w:rsidR="00163C0D" w:rsidRPr="00163C0D" w:rsidRDefault="00163C0D" w:rsidP="00163C0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163C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Путем наблюдения воссоздать структуру межличностных отношений в известной студенту дружеской компании, проанализировать ее </w:t>
      </w:r>
    </w:p>
    <w:p w:rsidR="00163C0D" w:rsidRPr="00163C0D" w:rsidRDefault="00163C0D" w:rsidP="00163C0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163C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Путем наблюдения воссоздать структуру межличностных отношений в известной студенту многопоколенной (расширенной) семье, проанализировать ее </w:t>
      </w:r>
    </w:p>
    <w:p w:rsidR="00163C0D" w:rsidRPr="00163C0D" w:rsidRDefault="00163C0D" w:rsidP="00163C0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163C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Провести обзор результатов исследований, выясняющих особенности межличностных отношений в чисто мужских, чисто женских и смешанных коллективах </w:t>
      </w:r>
    </w:p>
    <w:p w:rsidR="00163C0D" w:rsidRPr="00163C0D" w:rsidRDefault="00163C0D" w:rsidP="00163C0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163C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Провести анализ структуры межличностных отношений в «Братстве кольца» из трилогии Дж. </w:t>
      </w:r>
      <w:proofErr w:type="spellStart"/>
      <w:r w:rsidRPr="00163C0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Толкиена</w:t>
      </w:r>
      <w:proofErr w:type="spellEnd"/>
      <w:r w:rsidRPr="00163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«Властелин колец» </w:t>
      </w:r>
    </w:p>
    <w:p w:rsidR="00163C0D" w:rsidRPr="00163C0D" w:rsidRDefault="00163C0D" w:rsidP="00163C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3C0D" w:rsidRPr="00163C0D" w:rsidRDefault="00163C0D" w:rsidP="00163C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3C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Г. Решение задачи по разработке программы трудовой адаптации персонала методом диаграмм Г.Л. </w:t>
      </w:r>
      <w:proofErr w:type="spellStart"/>
      <w:r w:rsidRPr="00163C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Гантта</w:t>
      </w:r>
      <w:proofErr w:type="spellEnd"/>
    </w:p>
    <w:p w:rsidR="00163C0D" w:rsidRPr="00163C0D" w:rsidRDefault="00163C0D" w:rsidP="00163C0D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Разработать программу трудовой адаптации персонала путем повышения квалификации работников некоторого промышленного предприятия </w:t>
      </w:r>
    </w:p>
    <w:p w:rsidR="00163C0D" w:rsidRPr="00163C0D" w:rsidRDefault="00163C0D" w:rsidP="00163C0D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Подготовить типовую программу психологической и социальной адаптации новичка в трудовом коллективе </w:t>
      </w:r>
    </w:p>
    <w:p w:rsidR="00163C0D" w:rsidRPr="00163C0D" w:rsidRDefault="00163C0D" w:rsidP="00163C0D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Разработать программу трудовой адаптации вновь назначенного руководителя предприятия</w:t>
      </w:r>
    </w:p>
    <w:p w:rsidR="00163C0D" w:rsidRPr="00163C0D" w:rsidRDefault="00163C0D" w:rsidP="00163C0D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Разработать типовое положение о наставничестве и программу работ по трудовой адаптации новичка под руководством наставника</w:t>
      </w:r>
    </w:p>
    <w:p w:rsidR="00163C0D" w:rsidRPr="00163C0D" w:rsidRDefault="00163C0D" w:rsidP="00163C0D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Разработать программу мер по адаптации первокурсников к обучению в вузе (на примере БГТУ им. В.Г. Шухова)</w:t>
      </w:r>
    </w:p>
    <w:p w:rsidR="00163C0D" w:rsidRPr="00163C0D" w:rsidRDefault="00163C0D" w:rsidP="00163C0D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Разработать программу работ по формированию системы трудовой адаптации на предприятии</w:t>
      </w:r>
    </w:p>
    <w:p w:rsidR="00163C0D" w:rsidRPr="00163C0D" w:rsidRDefault="00163C0D" w:rsidP="00163C0D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3C0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Разработать программу подготовки необходимого документального обеспечения системы трудовой адаптации на предприятии</w:t>
      </w:r>
    </w:p>
    <w:p w:rsidR="00892776" w:rsidRDefault="00892776">
      <w:bookmarkStart w:id="0" w:name="_GoBack"/>
      <w:bookmarkEnd w:id="0"/>
    </w:p>
    <w:sectPr w:rsidR="008927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34F2B"/>
    <w:multiLevelType w:val="hybridMultilevel"/>
    <w:tmpl w:val="DA404C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7F62A3B"/>
    <w:multiLevelType w:val="hybridMultilevel"/>
    <w:tmpl w:val="CA525F0E"/>
    <w:lvl w:ilvl="0" w:tplc="BB94965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C07216C"/>
    <w:multiLevelType w:val="hybridMultilevel"/>
    <w:tmpl w:val="E580F3E0"/>
    <w:lvl w:ilvl="0" w:tplc="774624A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25C"/>
    <w:rsid w:val="00163C0D"/>
    <w:rsid w:val="00892776"/>
    <w:rsid w:val="00A3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1231</Words>
  <Characters>7019</Characters>
  <Application>Microsoft Office Word</Application>
  <DocSecurity>0</DocSecurity>
  <Lines>58</Lines>
  <Paragraphs>16</Paragraphs>
  <ScaleCrop>false</ScaleCrop>
  <Company/>
  <LinksUpToDate>false</LinksUpToDate>
  <CharactersWithSpaces>8234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2018-11-20T10:41:00Z</dcterms:created>
  <dcterms:modified xsi:type="dcterms:W3CDTF">2018-11-20T10:42:00Z</dcterms:modified>
</cp:coreProperties>
</file>